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46207" w14:textId="77777777" w:rsidR="009C6525" w:rsidRDefault="007D1B0D">
      <w:r>
        <w:rPr>
          <w:noProof/>
        </w:rPr>
        <w:drawing>
          <wp:anchor distT="0" distB="0" distL="0" distR="0" simplePos="0" relativeHeight="251658240" behindDoc="0" locked="0" layoutInCell="1" hidden="0" allowOverlap="1" wp14:anchorId="612DD399" wp14:editId="361B7E02">
            <wp:simplePos x="0" y="0"/>
            <wp:positionH relativeFrom="margin">
              <wp:posOffset>95250</wp:posOffset>
            </wp:positionH>
            <wp:positionV relativeFrom="paragraph">
              <wp:posOffset>0</wp:posOffset>
            </wp:positionV>
            <wp:extent cx="3474720" cy="673735"/>
            <wp:effectExtent l="0" t="0" r="0" b="0"/>
            <wp:wrapSquare wrapText="bothSides" distT="0" distB="0" distL="0" distR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673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F1554D" w14:textId="77777777" w:rsidR="009C6525" w:rsidRDefault="009C6525"/>
    <w:p w14:paraId="07622BA4" w14:textId="77777777" w:rsidR="009C6525" w:rsidRDefault="009C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C30DCB0" w14:textId="77777777" w:rsidR="009C6525" w:rsidRDefault="009C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m2r191dmisb" w:colFirst="0" w:colLast="0"/>
      <w:bookmarkEnd w:id="0"/>
    </w:p>
    <w:p w14:paraId="598F28EC" w14:textId="77777777" w:rsidR="009C6525" w:rsidRDefault="007D1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Highland Community School</w:t>
      </w:r>
    </w:p>
    <w:p w14:paraId="6421CF88" w14:textId="77777777" w:rsidR="009C6525" w:rsidRDefault="007D1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Job Description</w:t>
      </w:r>
    </w:p>
    <w:p w14:paraId="00238088" w14:textId="77777777" w:rsidR="009C6525" w:rsidRDefault="009C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D069900" w14:textId="77777777" w:rsidR="009C6525" w:rsidRDefault="009C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1288CAA" w14:textId="77777777" w:rsidR="009C6525" w:rsidRPr="007D1B0D" w:rsidRDefault="007D1B0D" w:rsidP="007D1B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30j0zll" w:colFirst="0" w:colLast="0"/>
      <w:bookmarkEnd w:id="2"/>
      <w:r w:rsidRPr="007D1B0D">
        <w:rPr>
          <w:rFonts w:ascii="Times New Roman" w:eastAsia="Times New Roman" w:hAnsi="Times New Roman" w:cs="Times New Roman"/>
          <w:b/>
          <w:sz w:val="24"/>
          <w:szCs w:val="24"/>
        </w:rPr>
        <w:t>Position: Toddler Assistant</w:t>
      </w:r>
    </w:p>
    <w:p w14:paraId="7BA91AC3" w14:textId="77777777" w:rsidR="009C6525" w:rsidRPr="007D1B0D" w:rsidRDefault="009C6525" w:rsidP="007D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4B635" w14:textId="77777777" w:rsidR="009C6525" w:rsidRPr="007D1B0D" w:rsidRDefault="007D1B0D" w:rsidP="007D1B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1fob9te" w:colFirst="0" w:colLast="0"/>
      <w:bookmarkEnd w:id="3"/>
      <w:r w:rsidRPr="007D1B0D">
        <w:rPr>
          <w:rFonts w:ascii="Times New Roman" w:eastAsia="Times New Roman" w:hAnsi="Times New Roman" w:cs="Times New Roman"/>
          <w:b/>
          <w:sz w:val="24"/>
          <w:szCs w:val="24"/>
        </w:rPr>
        <w:t>Reports to: Program Director</w:t>
      </w:r>
    </w:p>
    <w:p w14:paraId="157EE367" w14:textId="77777777" w:rsidR="009C6525" w:rsidRPr="007D1B0D" w:rsidRDefault="009C6525" w:rsidP="007D1B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E69938" w14:textId="77777777" w:rsidR="009C6525" w:rsidRPr="007D1B0D" w:rsidRDefault="007D1B0D" w:rsidP="007D1B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1B0D">
        <w:rPr>
          <w:rFonts w:ascii="Times New Roman" w:eastAsia="Times New Roman" w:hAnsi="Times New Roman" w:cs="Times New Roman"/>
          <w:b/>
          <w:sz w:val="24"/>
          <w:szCs w:val="24"/>
        </w:rPr>
        <w:t>General Description:</w:t>
      </w:r>
    </w:p>
    <w:p w14:paraId="214D824C" w14:textId="621BB68C" w:rsidR="007D1B0D" w:rsidRPr="007D1B0D" w:rsidRDefault="007D1B0D" w:rsidP="007D1B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B0D">
        <w:rPr>
          <w:rFonts w:ascii="Times New Roman" w:eastAsia="Times New Roman" w:hAnsi="Times New Roman" w:cs="Times New Roman"/>
          <w:sz w:val="24"/>
          <w:szCs w:val="24"/>
        </w:rPr>
        <w:t xml:space="preserve">Responsible for the assisting the Toddler Directress in the classroom environment upgrading materials, organizing the room, and general cleanliness. Responsible for each child—safety, enhancing social/emotional and physical development, advancing academic readiness and progress. Responsible for maintaining a professional and cooperative relationship with parents. Responsible for continuing education in early childhood development and any additional observations as mandated by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r w:rsidRPr="007D1B0D">
        <w:rPr>
          <w:rFonts w:ascii="Times New Roman" w:eastAsia="Times New Roman" w:hAnsi="Times New Roman" w:cs="Times New Roman"/>
          <w:sz w:val="24"/>
          <w:szCs w:val="24"/>
        </w:rPr>
        <w:t>Director. The Toddler Assistant understands and promotes the school’s mission, vision, values, and key goals both within and outside of the immediate school community.</w:t>
      </w:r>
    </w:p>
    <w:p w14:paraId="2BE2B9A9" w14:textId="77777777" w:rsidR="009C6525" w:rsidRPr="007D1B0D" w:rsidRDefault="009C6525" w:rsidP="007D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95340" w14:textId="1B2D733F" w:rsidR="009C6525" w:rsidRPr="007D1B0D" w:rsidRDefault="007D1B0D" w:rsidP="007D1B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1B0D">
        <w:rPr>
          <w:rFonts w:ascii="Times New Roman" w:eastAsia="Times New Roman" w:hAnsi="Times New Roman" w:cs="Times New Roman"/>
          <w:b/>
          <w:sz w:val="24"/>
          <w:szCs w:val="24"/>
        </w:rPr>
        <w:t>Essential Duties and Responsibilities:</w:t>
      </w:r>
    </w:p>
    <w:p w14:paraId="39AB049D" w14:textId="77777777" w:rsidR="007D1B0D" w:rsidRPr="007D1B0D" w:rsidRDefault="007D1B0D" w:rsidP="007D1B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FB8355" w14:textId="77777777" w:rsidR="009C6525" w:rsidRPr="007D1B0D" w:rsidRDefault="007D1B0D" w:rsidP="007D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Communication – An assistant models for the children the same communication style of the </w:t>
      </w:r>
      <w:r w:rsidRPr="007D1B0D">
        <w:rPr>
          <w:rFonts w:ascii="Times New Roman" w:eastAsia="Times New Roman" w:hAnsi="Times New Roman" w:cs="Times New Roman"/>
          <w:sz w:val="24"/>
          <w:szCs w:val="24"/>
        </w:rPr>
        <w:t>Toddler</w:t>
      </w:r>
      <w:r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lead teacher. This includes choice of phrases, words, tone, and volume. He or she supports the children in the mediation of their disagreements through age-appropriate critical questions. He or she determines through observation when to intervene and when to let the children solve problems in their own ways. The </w:t>
      </w:r>
      <w:r w:rsidRPr="007D1B0D">
        <w:rPr>
          <w:rFonts w:ascii="Times New Roman" w:eastAsia="Times New Roman" w:hAnsi="Times New Roman" w:cs="Times New Roman"/>
          <w:sz w:val="24"/>
          <w:szCs w:val="24"/>
        </w:rPr>
        <w:t>Toddler</w:t>
      </w:r>
      <w:r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assistant maintains high expectations for social interactions and is aware of the flow of these interactions through observations of the movement and conversations of the children. A </w:t>
      </w:r>
      <w:r w:rsidRPr="007D1B0D">
        <w:rPr>
          <w:rFonts w:ascii="Times New Roman" w:eastAsia="Times New Roman" w:hAnsi="Times New Roman" w:cs="Times New Roman"/>
          <w:sz w:val="24"/>
          <w:szCs w:val="24"/>
        </w:rPr>
        <w:t>Toddler</w:t>
      </w:r>
      <w:r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assistant maintains a clear and defined boundary when speaking with parents always referring them back to the lead teacher.</w:t>
      </w:r>
    </w:p>
    <w:p w14:paraId="11EA3FDB" w14:textId="77777777" w:rsidR="009C6525" w:rsidRPr="007D1B0D" w:rsidRDefault="007D1B0D" w:rsidP="007D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>Classroom – One of the main roles for the assistant is the maintenance of the Montessori classroom. This maintenance includes, but is not limited to: restocking necessary classroom materials in accordance to the lead teacher’s guidance; maintaining all materials clean and set in the order that the lead teacher first placed them on the shelves; making new materials and/or replacing damaged home-made materials as requested by the lead teacher; replenishing copies or paper needed in the different areas of the classroom, as well as making copies as requested by the lead teacher; cleaning sinks, refrigerator, microwave and any other appliance</w:t>
      </w:r>
      <w:r w:rsidRPr="007D1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accordance to the guidance of the </w:t>
      </w:r>
      <w:r w:rsidRPr="007D1B0D">
        <w:rPr>
          <w:rFonts w:ascii="Times New Roman" w:eastAsia="Times New Roman" w:hAnsi="Times New Roman" w:cs="Times New Roman"/>
          <w:sz w:val="24"/>
          <w:szCs w:val="24"/>
        </w:rPr>
        <w:t>Toddler</w:t>
      </w:r>
      <w:r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teacher. </w:t>
      </w:r>
    </w:p>
    <w:p w14:paraId="62A05E4B" w14:textId="77777777" w:rsidR="009C6525" w:rsidRPr="007D1B0D" w:rsidRDefault="007D1B0D" w:rsidP="007D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Professional Expectations – A </w:t>
      </w:r>
      <w:r w:rsidRPr="007D1B0D">
        <w:rPr>
          <w:rFonts w:ascii="Times New Roman" w:eastAsia="Times New Roman" w:hAnsi="Times New Roman" w:cs="Times New Roman"/>
          <w:sz w:val="24"/>
          <w:szCs w:val="24"/>
        </w:rPr>
        <w:t>Toddler</w:t>
      </w:r>
      <w:r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assistant is expected to meet a certain professional expectation that includes, but is not limited to: being consistently on time for outside duties, as well as other duties assigned throughout the building; checking and responding to emails and other school internet communication in a timely manner; dressing appropriately to the setting and activity to be carried out on a particular day following the guidance of his/her </w:t>
      </w:r>
      <w:r w:rsidRPr="007D1B0D">
        <w:rPr>
          <w:rFonts w:ascii="Times New Roman" w:eastAsia="Times New Roman" w:hAnsi="Times New Roman" w:cs="Times New Roman"/>
          <w:sz w:val="24"/>
          <w:szCs w:val="24"/>
        </w:rPr>
        <w:t>Toddler</w:t>
      </w:r>
      <w:r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lead teacher; consistently following school procedures such as clocking in and out in the morning, for lunch time and the evening; supporting the lead teacher in carrying out the various activities planned; selecting appropriate channels for conflict resolution and for voicing any concerns; and observing proper use of any electronics including personal cell phones. </w:t>
      </w:r>
    </w:p>
    <w:p w14:paraId="3D4E43C1" w14:textId="77777777" w:rsidR="009C6525" w:rsidRPr="007D1B0D" w:rsidRDefault="007D1B0D" w:rsidP="007D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>Initiative &amp; Problem Solving – An assistant will maintain appropriate records and submit reports in a timely fashion per lead teacher’s directive; develop workable solutions to most problems independently; go beyond assigned tasks to support the school environment when appropriate; help students to create solutions to their own problems and move toward independence; seek out resources to support his/her own growth in understanding child development and Montessori principles; and support and cooperate with peers.</w:t>
      </w:r>
    </w:p>
    <w:p w14:paraId="0BF0D0E8" w14:textId="77777777" w:rsidR="00CD7A7E" w:rsidRPr="001E58B7" w:rsidRDefault="00CD7A7E" w:rsidP="00CD7A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E58B7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carrying out the policies and procedures of Highland Community School as outlined in the Employee handbook, Parent Handbook, and Toddler Program Guide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8A1B27" w14:textId="609F2DEC" w:rsidR="009C6525" w:rsidRPr="00734DCE" w:rsidRDefault="00CD7A7E" w:rsidP="007D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D1B0D"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>erform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="007D1B0D"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>related work as required.</w:t>
      </w:r>
    </w:p>
    <w:p w14:paraId="2D3106F2" w14:textId="77777777" w:rsidR="00734DCE" w:rsidRDefault="00734DCE" w:rsidP="00734D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Unforeseen circumstances may arise (such as damage or destruction of school property, or a closure of part or all of the School campus, among other things). This may require the School to modify the location, time, and/or means of its operations and/or the nature of staff assignments and may include teleworking.  Should such a circumstance arise, you may be asked to perform your duties at a different location, during nontraditional school hours, by other non-traditional means or through teleworking.</w:t>
      </w:r>
    </w:p>
    <w:p w14:paraId="2F177F3A" w14:textId="70DCD4DF" w:rsidR="009C6525" w:rsidRPr="007D1B0D" w:rsidRDefault="007D1B0D" w:rsidP="007D1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1B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Qualifications:</w:t>
      </w:r>
    </w:p>
    <w:p w14:paraId="62DF670C" w14:textId="77777777" w:rsidR="007D1B0D" w:rsidRPr="007D1B0D" w:rsidRDefault="007D1B0D" w:rsidP="007D1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78A73E" w14:textId="77777777" w:rsidR="009C6525" w:rsidRPr="007D1B0D" w:rsidRDefault="007D1B0D" w:rsidP="007D1B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>High school diploma. Some college preferred.</w:t>
      </w:r>
    </w:p>
    <w:p w14:paraId="36B4C0D4" w14:textId="77777777" w:rsidR="009C6525" w:rsidRPr="007D1B0D" w:rsidRDefault="007D1B0D" w:rsidP="007D1B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>Ability to effectively communicate and work well with students, parents, school personnel, and the community.</w:t>
      </w:r>
    </w:p>
    <w:p w14:paraId="4F564D8C" w14:textId="77777777" w:rsidR="009C6525" w:rsidRPr="007D1B0D" w:rsidRDefault="007D1B0D" w:rsidP="007D1B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>Ability to seek guidance and desire to learn.</w:t>
      </w:r>
    </w:p>
    <w:p w14:paraId="3CE9C71B" w14:textId="77777777" w:rsidR="009C6525" w:rsidRPr="007D1B0D" w:rsidRDefault="007D1B0D" w:rsidP="007D1B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>Desire to work with children and support adults that teach the children.</w:t>
      </w:r>
    </w:p>
    <w:p w14:paraId="6F882914" w14:textId="77777777" w:rsidR="009C6525" w:rsidRPr="007D1B0D" w:rsidRDefault="007D1B0D" w:rsidP="007D1B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D1B0D">
        <w:rPr>
          <w:rFonts w:ascii="Times New Roman" w:eastAsia="Times New Roman" w:hAnsi="Times New Roman" w:cs="Times New Roman"/>
          <w:color w:val="000000"/>
          <w:sz w:val="24"/>
          <w:szCs w:val="24"/>
        </w:rPr>
        <w:t>Montessori background or exposure desired, but not required.</w:t>
      </w:r>
    </w:p>
    <w:p w14:paraId="559CCF0A" w14:textId="77777777" w:rsidR="009C6525" w:rsidRPr="007D1B0D" w:rsidRDefault="009C6525" w:rsidP="007D1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BF8653" w14:textId="77777777" w:rsidR="009C6525" w:rsidRPr="007D1B0D" w:rsidRDefault="009C6525" w:rsidP="007D1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911A3B" w14:textId="77777777" w:rsidR="009C6525" w:rsidRPr="007D1B0D" w:rsidRDefault="009C6525" w:rsidP="007D1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A841D8" w14:textId="77777777" w:rsidR="009C6525" w:rsidRPr="007D1B0D" w:rsidRDefault="009C6525" w:rsidP="007D1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F2D169" w14:textId="5F61D12A" w:rsidR="009C6525" w:rsidRDefault="009C6525" w:rsidP="007D1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A2329E" w14:textId="577CA2A0" w:rsidR="007D1B0D" w:rsidRDefault="007D1B0D" w:rsidP="007D1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77BC0C" w14:textId="03761618" w:rsidR="007D1B0D" w:rsidRDefault="007D1B0D" w:rsidP="007D1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3A4240" w14:textId="2A0C7F8C" w:rsidR="007D1B0D" w:rsidRDefault="007D1B0D" w:rsidP="007D1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85DFB9" w14:textId="76E48915" w:rsidR="007D1B0D" w:rsidRDefault="007D1B0D" w:rsidP="007D1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6BD268" w14:textId="1B73A94A" w:rsidR="007D1B0D" w:rsidRDefault="007D1B0D" w:rsidP="007D1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9CD897" w14:textId="2EE8BF6F" w:rsidR="009C6525" w:rsidRPr="007D1B0D" w:rsidRDefault="007D1B0D" w:rsidP="007D1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7D1B0D">
        <w:rPr>
          <w:rFonts w:ascii="Times New Roman" w:hAnsi="Times New Roman" w:cs="Times New Roman"/>
          <w:sz w:val="24"/>
          <w:szCs w:val="24"/>
        </w:rPr>
        <w:t xml:space="preserve">Rev. </w:t>
      </w:r>
      <w:r w:rsidR="00734DCE">
        <w:rPr>
          <w:rFonts w:ascii="Times New Roman" w:hAnsi="Times New Roman" w:cs="Times New Roman"/>
          <w:sz w:val="24"/>
          <w:szCs w:val="24"/>
        </w:rPr>
        <w:t>05/2020</w:t>
      </w:r>
    </w:p>
    <w:sectPr w:rsidR="009C6525" w:rsidRPr="007D1B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CAA"/>
    <w:multiLevelType w:val="multilevel"/>
    <w:tmpl w:val="E4FAD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65E75F4"/>
    <w:multiLevelType w:val="multilevel"/>
    <w:tmpl w:val="A13AC5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D6169D5"/>
    <w:multiLevelType w:val="hybridMultilevel"/>
    <w:tmpl w:val="EDCEA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33EE3"/>
    <w:multiLevelType w:val="multilevel"/>
    <w:tmpl w:val="8B4EA8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C6525"/>
    <w:rsid w:val="00734DCE"/>
    <w:rsid w:val="007D1B0D"/>
    <w:rsid w:val="009C6525"/>
    <w:rsid w:val="00BF4934"/>
    <w:rsid w:val="00C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E0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734DC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734DC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 Dewindt</cp:lastModifiedBy>
  <cp:revision>5</cp:revision>
  <dcterms:created xsi:type="dcterms:W3CDTF">2018-07-20T18:39:00Z</dcterms:created>
  <dcterms:modified xsi:type="dcterms:W3CDTF">2020-05-22T17:47:00Z</dcterms:modified>
</cp:coreProperties>
</file>